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-Roman" w:hAnsi="Times-Roman" w:eastAsia="黑体" w:cs="Times-Roman"/>
          <w:color w:val="auto"/>
          <w:sz w:val="32"/>
          <w:szCs w:val="32"/>
        </w:rPr>
      </w:pPr>
      <w:r>
        <w:rPr>
          <w:rFonts w:hint="default" w:ascii="Times-Roman" w:hAnsi="Times-Roman" w:eastAsia="黑体" w:cs="Times-Roman"/>
          <w:color w:val="auto"/>
          <w:sz w:val="32"/>
          <w:szCs w:val="32"/>
        </w:rPr>
        <w:t>附件</w:t>
      </w:r>
    </w:p>
    <w:p>
      <w:pPr>
        <w:jc w:val="both"/>
        <w:rPr>
          <w:rFonts w:hint="eastAsia" w:ascii="Times-Roman" w:hAnsi="Times-Roman" w:eastAsia="黑体" w:cs="Times-Roman"/>
          <w:b/>
          <w:color w:val="auto"/>
          <w:sz w:val="72"/>
          <w:szCs w:val="72"/>
          <w:lang w:eastAsia="zh-CN"/>
        </w:rPr>
      </w:pPr>
    </w:p>
    <w:p>
      <w:pPr>
        <w:jc w:val="center"/>
        <w:rPr>
          <w:rFonts w:hint="default" w:ascii="Times-Roman" w:hAnsi="Times-Roman" w:eastAsia="黑体" w:cs="Times-Roman"/>
          <w:b/>
          <w:color w:val="auto"/>
          <w:sz w:val="72"/>
          <w:szCs w:val="72"/>
        </w:rPr>
      </w:pPr>
    </w:p>
    <w:p>
      <w:pPr>
        <w:jc w:val="center"/>
        <w:rPr>
          <w:rFonts w:hint="default" w:ascii="Times-Roman" w:hAnsi="Times-Roman" w:eastAsia="黑体" w:cs="Times-Roman"/>
          <w:b/>
          <w:color w:val="auto"/>
          <w:sz w:val="72"/>
          <w:szCs w:val="72"/>
        </w:rPr>
      </w:pPr>
    </w:p>
    <w:p>
      <w:pPr>
        <w:jc w:val="center"/>
        <w:rPr>
          <w:rFonts w:hint="default" w:ascii="Times-Roman" w:hAnsi="Times-Roman" w:eastAsia="黑体" w:cs="Times-Roman"/>
          <w:b/>
          <w:color w:val="auto"/>
          <w:sz w:val="72"/>
          <w:szCs w:val="72"/>
        </w:rPr>
      </w:pPr>
    </w:p>
    <w:p>
      <w:pPr>
        <w:jc w:val="center"/>
        <w:rPr>
          <w:rFonts w:hint="default" w:ascii="Times-Roman" w:hAnsi="Times-Roman" w:cs="Times-Roman"/>
          <w:b/>
          <w:color w:val="auto"/>
          <w:sz w:val="54"/>
          <w:szCs w:val="44"/>
        </w:rPr>
      </w:pPr>
      <w:bookmarkStart w:id="0" w:name="_GoBack"/>
      <w:r>
        <w:rPr>
          <w:rFonts w:hint="default" w:ascii="Times-Roman" w:hAnsi="Times-Roman" w:cs="Times-Roman"/>
          <w:b/>
          <w:color w:val="auto"/>
          <w:sz w:val="54"/>
          <w:szCs w:val="44"/>
        </w:rPr>
        <w:t>“乌海老字号”申报书</w:t>
      </w:r>
    </w:p>
    <w:bookmarkEnd w:id="0"/>
    <w:p>
      <w:pPr>
        <w:rPr>
          <w:rFonts w:hint="default" w:ascii="Times-Roman" w:hAnsi="Times-Roman" w:cs="Times-Roman"/>
          <w:color w:val="auto"/>
          <w:sz w:val="28"/>
          <w:szCs w:val="28"/>
        </w:rPr>
      </w:pPr>
    </w:p>
    <w:p>
      <w:pPr>
        <w:rPr>
          <w:rFonts w:hint="default" w:ascii="Times-Roman" w:hAnsi="Times-Roman" w:cs="Times-Roman"/>
          <w:color w:val="auto"/>
          <w:sz w:val="28"/>
          <w:szCs w:val="28"/>
        </w:rPr>
      </w:pPr>
    </w:p>
    <w:p>
      <w:pPr>
        <w:rPr>
          <w:rFonts w:hint="default" w:ascii="Times-Roman" w:hAnsi="Times-Roman" w:cs="Times-Roman"/>
          <w:color w:val="auto"/>
          <w:sz w:val="28"/>
          <w:szCs w:val="28"/>
        </w:rPr>
      </w:pPr>
    </w:p>
    <w:p>
      <w:pPr>
        <w:rPr>
          <w:rFonts w:hint="default" w:ascii="Times-Roman" w:hAnsi="Times-Roman" w:cs="Times-Roman"/>
          <w:color w:val="auto"/>
          <w:sz w:val="28"/>
          <w:szCs w:val="28"/>
        </w:rPr>
      </w:pPr>
    </w:p>
    <w:p>
      <w:pPr>
        <w:rPr>
          <w:rFonts w:hint="default" w:ascii="Times-Roman" w:hAnsi="Times-Roman" w:cs="Times-Roman"/>
          <w:color w:val="auto"/>
          <w:sz w:val="28"/>
          <w:szCs w:val="28"/>
        </w:rPr>
      </w:pPr>
    </w:p>
    <w:p>
      <w:pPr>
        <w:ind w:left="1260" w:firstLine="420"/>
        <w:rPr>
          <w:rFonts w:hint="default" w:ascii="Times-Roman" w:hAnsi="Times-Roman" w:cs="Times-Roman"/>
          <w:color w:val="auto"/>
          <w:sz w:val="28"/>
          <w:szCs w:val="28"/>
        </w:rPr>
      </w:pPr>
    </w:p>
    <w:p>
      <w:pPr>
        <w:ind w:left="1260" w:firstLine="420"/>
        <w:rPr>
          <w:rFonts w:hint="default" w:ascii="Times-Roman" w:hAnsi="Times-Roman" w:cs="Times-Roman"/>
          <w:color w:val="auto"/>
          <w:sz w:val="28"/>
          <w:szCs w:val="28"/>
          <w:u w:val="single"/>
        </w:rPr>
      </w:pPr>
      <w:r>
        <w:rPr>
          <w:rFonts w:hint="default" w:ascii="Times-Roman" w:hAnsi="Times-Roman" w:cs="Times-Roman"/>
          <w:color w:val="auto"/>
          <w:sz w:val="28"/>
          <w:szCs w:val="28"/>
        </w:rPr>
        <w:t>申报单位：</w:t>
      </w:r>
      <w:r>
        <w:rPr>
          <w:rFonts w:hint="default" w:ascii="Times-Roman" w:hAnsi="Times-Roman" w:cs="Times-Roman"/>
          <w:color w:val="auto"/>
          <w:sz w:val="28"/>
          <w:szCs w:val="28"/>
          <w:u w:val="single"/>
        </w:rPr>
        <w:t xml:space="preserve">  （加盖公章）             </w:t>
      </w:r>
    </w:p>
    <w:p>
      <w:pPr>
        <w:ind w:left="1260" w:firstLine="420"/>
        <w:rPr>
          <w:rFonts w:hint="default" w:ascii="Times-Roman" w:hAnsi="Times-Roman" w:cs="Times-Roman"/>
          <w:color w:val="auto"/>
          <w:sz w:val="28"/>
          <w:szCs w:val="28"/>
        </w:rPr>
      </w:pPr>
      <w:r>
        <w:rPr>
          <w:rFonts w:hint="default" w:ascii="Times-Roman" w:hAnsi="Times-Roman" w:cs="Times-Roman"/>
          <w:color w:val="auto"/>
          <w:sz w:val="28"/>
          <w:szCs w:val="28"/>
        </w:rPr>
        <w:t>联 系 人：</w:t>
      </w:r>
      <w:r>
        <w:rPr>
          <w:rFonts w:hint="default" w:ascii="Times-Roman" w:hAnsi="Times-Roman" w:cs="Times-Roman"/>
          <w:color w:val="auto"/>
          <w:sz w:val="28"/>
          <w:szCs w:val="28"/>
          <w:u w:val="single"/>
        </w:rPr>
        <w:t xml:space="preserve">                           </w:t>
      </w:r>
    </w:p>
    <w:p>
      <w:pPr>
        <w:ind w:left="1260" w:firstLine="420"/>
        <w:rPr>
          <w:rFonts w:hint="default" w:ascii="Times-Roman" w:hAnsi="Times-Roman" w:cs="Times-Roman"/>
          <w:color w:val="auto"/>
          <w:sz w:val="28"/>
          <w:szCs w:val="28"/>
        </w:rPr>
      </w:pPr>
      <w:r>
        <w:rPr>
          <w:rFonts w:hint="default" w:ascii="Times-Roman" w:hAnsi="Times-Roman" w:cs="Times-Roman"/>
          <w:color w:val="auto"/>
          <w:sz w:val="28"/>
          <w:szCs w:val="28"/>
        </w:rPr>
        <w:t>联系电话：</w:t>
      </w:r>
      <w:r>
        <w:rPr>
          <w:rFonts w:hint="default" w:ascii="Times-Roman" w:hAnsi="Times-Roman" w:cs="Times-Roman"/>
          <w:color w:val="auto"/>
          <w:sz w:val="28"/>
          <w:szCs w:val="28"/>
          <w:u w:val="single"/>
        </w:rPr>
        <w:t xml:space="preserve">                           </w:t>
      </w:r>
      <w:r>
        <w:rPr>
          <w:rFonts w:hint="default" w:ascii="Times-Roman" w:hAnsi="Times-Roman" w:cs="Times-Roman"/>
          <w:color w:val="auto"/>
          <w:sz w:val="28"/>
          <w:szCs w:val="28"/>
        </w:rPr>
        <w:t xml:space="preserve"> </w:t>
      </w:r>
    </w:p>
    <w:p>
      <w:pPr>
        <w:ind w:left="1260" w:firstLine="420"/>
        <w:rPr>
          <w:rFonts w:hint="default" w:ascii="Times-Roman" w:hAnsi="Times-Roman" w:cs="Times-Roman"/>
          <w:color w:val="auto"/>
          <w:sz w:val="28"/>
          <w:szCs w:val="28"/>
        </w:rPr>
      </w:pPr>
      <w:r>
        <w:rPr>
          <w:rFonts w:hint="default" w:ascii="Times-Roman" w:hAnsi="Times-Roman" w:cs="Times-Roman"/>
          <w:color w:val="auto"/>
          <w:sz w:val="28"/>
          <w:szCs w:val="28"/>
        </w:rPr>
        <w:t xml:space="preserve">填报日期： </w:t>
      </w:r>
      <w:r>
        <w:rPr>
          <w:rFonts w:hint="default" w:ascii="Times-Roman" w:hAnsi="Times-Roman" w:cs="Times-Roman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-Roman" w:hAnsi="Times-Roman" w:cs="Times-Roman"/>
          <w:color w:val="auto"/>
          <w:sz w:val="28"/>
          <w:szCs w:val="28"/>
        </w:rPr>
        <w:t xml:space="preserve">年 </w:t>
      </w:r>
      <w:r>
        <w:rPr>
          <w:rFonts w:hint="default" w:ascii="Times-Roman" w:hAnsi="Times-Roman" w:cs="Times-Roman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-Roman" w:hAnsi="Times-Roman" w:cs="Times-Roman"/>
          <w:color w:val="auto"/>
          <w:sz w:val="28"/>
          <w:szCs w:val="28"/>
        </w:rPr>
        <w:t xml:space="preserve">月 </w:t>
      </w:r>
      <w:r>
        <w:rPr>
          <w:rFonts w:hint="default" w:ascii="Times-Roman" w:hAnsi="Times-Roman" w:cs="Times-Roman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-Roman" w:hAnsi="Times-Roman" w:cs="Times-Roman"/>
          <w:color w:val="auto"/>
          <w:sz w:val="28"/>
          <w:szCs w:val="28"/>
        </w:rPr>
        <w:t>日</w:t>
      </w:r>
    </w:p>
    <w:p>
      <w:pPr>
        <w:rPr>
          <w:rFonts w:hint="default" w:ascii="Times-Roman" w:hAnsi="Times-Roman" w:eastAsia="黑体" w:cs="Times-Roman"/>
          <w:color w:val="auto"/>
          <w:sz w:val="32"/>
          <w:szCs w:val="32"/>
        </w:rPr>
      </w:pPr>
    </w:p>
    <w:p>
      <w:pPr>
        <w:rPr>
          <w:rFonts w:hint="default" w:ascii="Times-Roman" w:hAnsi="Times-Roman" w:eastAsia="黑体" w:cs="Times-Roman"/>
          <w:color w:val="auto"/>
          <w:sz w:val="32"/>
          <w:szCs w:val="32"/>
        </w:rPr>
      </w:pPr>
    </w:p>
    <w:p>
      <w:pPr>
        <w:rPr>
          <w:rFonts w:hint="default" w:ascii="Times-Roman" w:hAnsi="Times-Roman" w:eastAsia="黑体" w:cs="Times-Roman"/>
          <w:color w:val="auto"/>
          <w:sz w:val="32"/>
          <w:szCs w:val="32"/>
        </w:rPr>
      </w:pPr>
    </w:p>
    <w:p>
      <w:pPr>
        <w:rPr>
          <w:rFonts w:hint="default" w:ascii="Times-Roman" w:hAnsi="Times-Roman" w:eastAsia="黑体" w:cs="Times-Roman"/>
          <w:color w:val="auto"/>
          <w:sz w:val="32"/>
          <w:szCs w:val="32"/>
        </w:rPr>
      </w:pPr>
    </w:p>
    <w:p>
      <w:pPr>
        <w:rPr>
          <w:rFonts w:hint="default" w:ascii="Times-Roman" w:hAnsi="Times-Roman" w:eastAsia="黑体" w:cs="Times-Roman"/>
          <w:color w:val="auto"/>
          <w:sz w:val="32"/>
          <w:szCs w:val="32"/>
        </w:rPr>
      </w:pPr>
      <w:r>
        <w:rPr>
          <w:rFonts w:hint="default" w:ascii="Times-Roman" w:hAnsi="Times-Roman" w:eastAsia="黑体" w:cs="Times-Roman"/>
          <w:color w:val="auto"/>
          <w:sz w:val="32"/>
          <w:szCs w:val="32"/>
        </w:rPr>
        <w:t>附件</w:t>
      </w:r>
      <w:r>
        <w:rPr>
          <w:rFonts w:hint="eastAsia" w:ascii="Times-Roman" w:hAnsi="Times-Roman" w:eastAsia="黑体" w:cs="Times-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***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“乌海老字号”的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（模板）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一、企业现状介绍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企业名称、地址、资产、行业、经营情况等，在企业管理、经营策略等方面的发展情况。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二、企业及品牌演进介绍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成立初期的具体情况，历次发生演变的原因、结果。详细的企业演变过程，包括企业名称、产品、创始人、传人等变化情况。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三、产品、技艺或服务介绍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历代传承的产品、技艺或服务。详细描述其特色，表明传承和发展的详细过程。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四、文化介绍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Times-Roman" w:hAnsi="Times-Roman" w:eastAsia="仿宋_GB2312" w:cs="Times-Roman"/>
          <w:sz w:val="32"/>
          <w:szCs w:val="32"/>
        </w:rPr>
        <w:t>历代传承的</w:t>
      </w:r>
      <w:r>
        <w:rPr>
          <w:rFonts w:hint="eastAsia" w:ascii="Times-Roman" w:hAnsi="Times-Roman" w:eastAsia="仿宋_GB2312" w:cs="Times-Roman"/>
          <w:sz w:val="32"/>
          <w:szCs w:val="32"/>
          <w:lang w:eastAsia="zh-CN"/>
        </w:rPr>
        <w:t>优秀传统文化、</w:t>
      </w:r>
      <w:r>
        <w:rPr>
          <w:rFonts w:hint="default" w:ascii="Times-Roman" w:hAnsi="Times-Roman" w:eastAsia="仿宋_GB2312" w:cs="Times-Roman"/>
          <w:sz w:val="32"/>
          <w:szCs w:val="32"/>
        </w:rPr>
        <w:t>特色文化</w:t>
      </w:r>
      <w:r>
        <w:rPr>
          <w:rFonts w:hint="eastAsia" w:ascii="Times-Roman" w:hAnsi="Times-Roman" w:eastAsia="仿宋_GB2312" w:cs="Times-Roman"/>
          <w:sz w:val="32"/>
          <w:szCs w:val="32"/>
          <w:lang w:eastAsia="zh-CN"/>
        </w:rPr>
        <w:t>、企业文化</w:t>
      </w:r>
      <w:r>
        <w:rPr>
          <w:rFonts w:hint="default" w:ascii="Times-Roman" w:hAnsi="Times-Roman" w:eastAsia="仿宋_GB2312" w:cs="Times-Roman"/>
          <w:sz w:val="32"/>
          <w:szCs w:val="32"/>
        </w:rPr>
        <w:t>介绍</w:t>
      </w:r>
      <w:r>
        <w:rPr>
          <w:rFonts w:hint="eastAsia" w:ascii="Times-Roman" w:hAnsi="Times-Roman" w:eastAsia="仿宋_GB2312" w:cs="Times-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包括但不局限于传承的祖训、堂规等。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五、社会影响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取得的社会荣誉，在当地百姓中的影响等。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六、发展规划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企业今后发展和品牌建设的规划和愿景。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02F93"/>
    <w:rsid w:val="61502F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2021-07-23T08:41:00Z</dcterms:created>
  <dc:creator>Administrator</dc:creator>
  <cp:lastModifiedBy>Administrator</cp:lastModifiedBy>
  <dcterms:modified xsi:type="dcterms:W3CDTF">2021-07-23T08:42:33Z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